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1">
      <w:r>
        <w:t xml:space="preserve">                                                                                                                              </w:t>
      </w:r>
      <w:r>
        <w:t xml:space="preserve">           </w:t>
      </w:r>
      <w:r>
        <w:t>Ankara</w:t>
      </w:r>
      <w:r>
        <w:t>,</w:t>
      </w:r>
      <w:r>
        <w:t xml:space="preserve">  26 Kasım 2023</w:t>
      </w:r>
    </w:p>
    <w:p w14:paraId="00000002"/>
    <w:p w14:paraId="00000003">
      <w:r>
        <w:t xml:space="preserve">                                                                       </w:t>
      </w:r>
    </w:p>
    <w:p w14:paraId="00000004">
      <w:pPr>
        <w:spacing w:line="360" w:lineRule="auto"/>
        <w:rPr/>
      </w:pPr>
      <w:r>
        <w:t xml:space="preserve">      </w:t>
      </w:r>
      <w:r>
        <w:t>S</w:t>
      </w:r>
      <w:r>
        <w:t>aygıdeğer</w:t>
      </w:r>
      <w:r>
        <w:t xml:space="preserve"> Dede Korkut,</w:t>
      </w:r>
      <w:r>
        <w:t xml:space="preserve">  </w:t>
      </w:r>
      <w:r>
        <w:t xml:space="preserve"> </w:t>
      </w:r>
    </w:p>
    <w:p w14:paraId="00000005">
      <w:pPr>
        <w:spacing w:line="360" w:lineRule="auto"/>
        <w:jc w:val="both"/>
        <w:rPr/>
      </w:pPr>
      <w:r>
        <w:t xml:space="preserve">     </w:t>
      </w:r>
      <w:r>
        <w:t>Bu mektubu siz</w:t>
      </w:r>
      <w:r>
        <w:t>e</w:t>
      </w:r>
      <w:r>
        <w:t xml:space="preserve"> yazmamın sebebi, sizin hayatınıza ve bıraktığınız büyük mirasa olan hayranlığımı ifade etmektir. Siz Türk kültürünün önemli bir figürü olarak hafızalarda yer etmiş, öğretici ve ilham verici </w:t>
      </w:r>
      <w:r>
        <w:t>hikayelerinizle</w:t>
      </w:r>
      <w:r>
        <w:t xml:space="preserve"> bilinen bir bilge olarak tanınırsınız.</w:t>
      </w:r>
    </w:p>
    <w:p w14:paraId="00000006">
      <w:pPr>
        <w:spacing w:line="360" w:lineRule="auto"/>
        <w:jc w:val="both"/>
        <w:rPr/>
      </w:pPr>
      <w:r>
        <w:t xml:space="preserve">      </w:t>
      </w:r>
      <w:r>
        <w:t>Sizin aracılığ</w:t>
      </w:r>
      <w:r>
        <w:t>ınızla Türk milleti</w:t>
      </w:r>
      <w:r>
        <w:t xml:space="preserve"> tarihinden</w:t>
      </w:r>
      <w:r>
        <w:t xml:space="preserve">, değerlerinden ve kahramanlık ruhundan pek çok şey öğrendik. </w:t>
      </w:r>
      <w:r>
        <w:t>Hikayeleriniz</w:t>
      </w:r>
      <w:r>
        <w:t xml:space="preserve"> sadece eğlenceli a</w:t>
      </w:r>
      <w:r>
        <w:t>n</w:t>
      </w:r>
      <w:r>
        <w:t>l</w:t>
      </w:r>
      <w:r>
        <w:t>atılar</w:t>
      </w:r>
      <w:r>
        <w:t xml:space="preserve"> değil, aynı zamanda yaşanmışlıkların ve milletimizin ortak değerlerinin bir yansımasıdır. Sizden aldığımız bilgiler; </w:t>
      </w:r>
      <w:r>
        <w:t xml:space="preserve"> kahramanlı</w:t>
      </w:r>
      <w:r>
        <w:t>k</w:t>
      </w:r>
      <w:r>
        <w:t xml:space="preserve"> ,</w:t>
      </w:r>
      <w:r>
        <w:t xml:space="preserve"> </w:t>
      </w:r>
      <w:r>
        <w:t xml:space="preserve"> adalet, sadakat gibi erdemlerle dolu ve yaşamımızı şekillendiren temel prensipler haline geldi.</w:t>
      </w:r>
      <w:r>
        <w:t xml:space="preserve"> Ayrıca sizin adınızla anılan “Dede Korkut Kitabı” Türk edebiyatının başyapıtlarından biridir. Bu kitap sizin öğret</w:t>
      </w:r>
      <w:r>
        <w:t xml:space="preserve">ilerinizin ve </w:t>
      </w:r>
      <w:r>
        <w:t>hikayelerinizin</w:t>
      </w:r>
      <w:r>
        <w:t xml:space="preserve"> </w:t>
      </w:r>
      <w:r>
        <w:t xml:space="preserve">derlendiği bir eserdir. Bir ön söz ve on üç </w:t>
      </w:r>
      <w:r>
        <w:t>hikayeden</w:t>
      </w:r>
      <w:r>
        <w:t xml:space="preserve"> oluşan bu kitap Türk k</w:t>
      </w:r>
      <w:r>
        <w:t>ültürünü, geleneklerini ve insanın içsel yolculuğunu anlatarak zengin bir miras bırakmıştır.</w:t>
      </w:r>
    </w:p>
    <w:p w14:paraId="00000007">
      <w:pPr>
        <w:spacing w:line="360" w:lineRule="auto"/>
        <w:jc w:val="both"/>
        <w:rPr/>
      </w:pPr>
      <w:r>
        <w:t xml:space="preserve">      Siz sadece bir</w:t>
      </w:r>
      <w:r>
        <w:t xml:space="preserve"> kahramanın değil aynı zamanda </w:t>
      </w:r>
      <w:r>
        <w:t xml:space="preserve">bir </w:t>
      </w:r>
      <w:r>
        <w:t>hikaye</w:t>
      </w:r>
      <w:r>
        <w:t xml:space="preserve"> anlatıcılığının</w:t>
      </w:r>
      <w:r>
        <w:t xml:space="preserve"> simgesi olarak hafızalar</w:t>
      </w:r>
      <w:r>
        <w:t>da yasama</w:t>
      </w:r>
      <w:bookmarkStart w:id="0" w:name="_GoBack"/>
      <w:bookmarkEnd w:id="0"/>
      <w:r>
        <w:t>y</w:t>
      </w:r>
      <w:r>
        <w:t>a devam ediyorsunuz. Bu mektup size olan derin saygımı ve minnettarlığımı ifade etmek içindir.</w:t>
      </w:r>
    </w:p>
    <w:p w14:paraId="00000008">
      <w:pPr>
        <w:spacing w:line="360" w:lineRule="auto"/>
        <w:jc w:val="both"/>
        <w:rPr/>
      </w:pPr>
      <w:r>
        <w:t xml:space="preserve">    Saygılarımla…                                                                                                                                                               </w:t>
      </w:r>
    </w:p>
    <w:p w14:paraId="00000009">
      <w:pPr>
        <w:spacing w:line="360" w:lineRule="auto"/>
        <w:jc w:val="both"/>
        <w:rPr/>
      </w:pPr>
    </w:p>
    <w:p w14:paraId="0000000A">
      <w:pPr>
        <w:spacing w:line="360" w:lineRule="auto"/>
        <w:jc w:val="both"/>
        <w:rPr/>
      </w:pPr>
      <w:r>
        <w:t xml:space="preserve">                                                                                                                            </w:t>
      </w:r>
      <w:r>
        <w:t xml:space="preserve">          </w:t>
      </w:r>
      <w:r>
        <w:t xml:space="preserve"> Doruk Ender ERTOK</w:t>
      </w:r>
    </w:p>
    <w:sectPr>
      <w:pgSz w:w="11906" w:h="16838"/>
      <w:pgMar w:top="1418" w:right="1418" w:bottom="1418" w:left="1418" w:header="284" w:footer="284" w:gutter="113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a2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a2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F0"/>
    <w:rsid w:val="000A4A96"/>
    <w:rsid w:val="00125EB1"/>
    <w:rsid w:val="001E2C5E"/>
    <w:rsid w:val="003A07F0"/>
    <w:rsid w:val="00400805"/>
    <w:rsid w:val="00560726"/>
    <w:rsid w:val="009D4427"/>
    <w:rsid w:val="00E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3827"/>
  <w15:chartTrackingRefBased/>
  <w15:docId w15:val="{137B0776-8F72-4E99-AC71-8007C5F46332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tr-TR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Sümeyra ÖZER</dc:creator>
  <cp:lastModifiedBy>unknown</cp:lastModifiedBy>
</cp:coreProperties>
</file>